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4BFF4C62" w:rsidR="00A06452" w:rsidRPr="00765A52" w:rsidRDefault="00A52C3A" w:rsidP="00683E5D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761D70A0" wp14:editId="7C7D5E17">
            <wp:simplePos x="0" y="0"/>
            <wp:positionH relativeFrom="margin">
              <wp:posOffset>3132455</wp:posOffset>
            </wp:positionH>
            <wp:positionV relativeFrom="margin">
              <wp:posOffset>46355</wp:posOffset>
            </wp:positionV>
            <wp:extent cx="3600450" cy="2159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F0">
        <w:rPr>
          <w:b/>
          <w:bCs/>
          <w:color w:val="538135" w:themeColor="accent6" w:themeShade="BF"/>
        </w:rPr>
        <w:t>12. Domašov</w:t>
      </w:r>
    </w:p>
    <w:p w14:paraId="2507C92C" w14:textId="40B6FA0E" w:rsidR="00A06452" w:rsidRPr="006424F0" w:rsidRDefault="007071F2" w:rsidP="00A06452">
      <w:r w:rsidRPr="007071F2">
        <w:rPr>
          <w:b/>
          <w:bCs/>
        </w:rPr>
        <w:t>KM ID (ÚAP jev 36b):</w:t>
      </w:r>
      <w:r>
        <w:t xml:space="preserve"> 127</w:t>
      </w:r>
      <w:r w:rsidR="00A06452"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Pr="007071F2">
        <w:t>49,270556</w:t>
      </w:r>
      <w:r>
        <w:t xml:space="preserve"> N, </w:t>
      </w:r>
      <w:r w:rsidRPr="007071F2">
        <w:t>16,271432</w:t>
      </w:r>
      <w:r>
        <w:t xml:space="preserve"> E</w:t>
      </w:r>
      <w:r w:rsidR="00A06452">
        <w:br/>
      </w:r>
      <w:r w:rsidR="00A32F1D">
        <w:rPr>
          <w:b/>
          <w:bCs/>
        </w:rPr>
        <w:t>Plocha</w:t>
      </w:r>
      <w:r w:rsidR="00A32F1D" w:rsidRPr="006424F0">
        <w:rPr>
          <w:b/>
          <w:bCs/>
        </w:rPr>
        <w:t xml:space="preserve"> KM</w:t>
      </w:r>
      <w:r w:rsidR="00A32F1D">
        <w:t xml:space="preserve">: </w:t>
      </w:r>
      <w:r w:rsidR="007A50B4" w:rsidRPr="007A50B4">
        <w:t>58</w:t>
      </w:r>
      <w:r w:rsidR="007A50B4">
        <w:t>,</w:t>
      </w:r>
      <w:r w:rsidR="007A50B4" w:rsidRPr="007A50B4">
        <w:t>2</w:t>
      </w:r>
      <w:r w:rsidR="007A50B4">
        <w:t xml:space="preserve"> ha</w:t>
      </w:r>
      <w:r w:rsidR="00A32F1D">
        <w:br/>
      </w:r>
      <w:r w:rsidR="00A32F1D" w:rsidRPr="00AC5AD4">
        <w:rPr>
          <w:b/>
          <w:bCs/>
        </w:rPr>
        <w:t>Katastrální</w:t>
      </w:r>
      <w:r w:rsidR="00A32F1D" w:rsidRPr="00B078DA">
        <w:t xml:space="preserve"> </w:t>
      </w:r>
      <w:r w:rsidR="00A32F1D" w:rsidRPr="00AC5AD4">
        <w:rPr>
          <w:b/>
          <w:bCs/>
        </w:rPr>
        <w:t>území</w:t>
      </w:r>
      <w:r w:rsidR="00A32F1D" w:rsidRPr="00B078DA">
        <w:t xml:space="preserve">: </w:t>
      </w:r>
      <w:r w:rsidR="002A6603" w:rsidRPr="00A83BC8">
        <w:rPr>
          <w:sz w:val="18"/>
          <w:szCs w:val="18"/>
        </w:rPr>
        <w:t>Domašov, Zálesná Zhoř, Lesní Hluboké</w:t>
      </w:r>
      <w:r w:rsidR="00A83BC8" w:rsidRPr="00A83BC8">
        <w:rPr>
          <w:sz w:val="18"/>
          <w:szCs w:val="18"/>
        </w:rPr>
        <w:t>, Velká Bíteš</w:t>
      </w:r>
      <w:r w:rsidR="00A32F1D">
        <w:br/>
      </w:r>
      <w:r w:rsidR="00A32F1D" w:rsidRPr="00AC5AD4">
        <w:rPr>
          <w:b/>
          <w:bCs/>
        </w:rPr>
        <w:t>Průchodnost</w:t>
      </w:r>
      <w:r w:rsidR="00A32F1D">
        <w:rPr>
          <w:b/>
          <w:bCs/>
        </w:rPr>
        <w:t xml:space="preserve"> KM</w:t>
      </w:r>
      <w:r w:rsidR="00A32F1D" w:rsidRPr="00B078DA">
        <w:t>:</w:t>
      </w:r>
      <w:r w:rsidR="00A32F1D" w:rsidRPr="008D17DC">
        <w:t xml:space="preserve"> </w:t>
      </w:r>
      <w:r w:rsidR="00CF3546">
        <w:t>aktuálně K1</w:t>
      </w:r>
      <w:r w:rsidR="006118C4">
        <w:t xml:space="preserve"> / výhledově P</w:t>
      </w:r>
      <w:r w:rsidR="00A32F1D">
        <w:br/>
      </w:r>
      <w:r w:rsidR="00A32F1D" w:rsidRPr="00AC5AD4">
        <w:rPr>
          <w:b/>
          <w:bCs/>
        </w:rPr>
        <w:t>Navazující KM</w:t>
      </w:r>
      <w:r w:rsidR="00A32F1D" w:rsidRPr="00B078DA">
        <w:t xml:space="preserve">: </w:t>
      </w:r>
      <w:r w:rsidR="00ED58F0">
        <w:t>2</w:t>
      </w:r>
      <w:r w:rsidR="00BF34DD">
        <w:t>2</w:t>
      </w:r>
      <w:r w:rsidR="00ED58F0">
        <w:t>. Pánov</w:t>
      </w:r>
      <w:r w:rsidR="00A32F1D">
        <w:br/>
      </w:r>
      <w:r w:rsidR="00A32F1D" w:rsidRPr="004D43F9">
        <w:rPr>
          <w:b/>
          <w:bCs/>
        </w:rPr>
        <w:t>Priorita realizace:</w:t>
      </w:r>
      <w:r w:rsidR="00A32F1D" w:rsidRPr="004D43F9">
        <w:t xml:space="preserve"> </w:t>
      </w:r>
      <w:r w:rsidR="00CA72E2" w:rsidRPr="009B569C">
        <w:rPr>
          <w:sz w:val="18"/>
          <w:szCs w:val="18"/>
        </w:rPr>
        <w:t>5</w:t>
      </w:r>
      <w:r w:rsidR="008E6636" w:rsidRPr="009B569C">
        <w:rPr>
          <w:sz w:val="18"/>
          <w:szCs w:val="18"/>
        </w:rPr>
        <w:t xml:space="preserve">/5 </w:t>
      </w:r>
      <w:r w:rsidR="00440143" w:rsidRPr="009B569C">
        <w:rPr>
          <w:sz w:val="18"/>
          <w:szCs w:val="18"/>
        </w:rPr>
        <w:t>–</w:t>
      </w:r>
      <w:r w:rsidR="008E6636" w:rsidRPr="009B569C">
        <w:rPr>
          <w:sz w:val="18"/>
          <w:szCs w:val="18"/>
        </w:rPr>
        <w:t xml:space="preserve"> </w:t>
      </w:r>
      <w:r w:rsidR="00CA72E2" w:rsidRPr="009B569C">
        <w:rPr>
          <w:sz w:val="18"/>
          <w:szCs w:val="18"/>
        </w:rPr>
        <w:t xml:space="preserve">(velmi vysoká) </w:t>
      </w:r>
      <w:r w:rsidR="00440143" w:rsidRPr="009B569C">
        <w:rPr>
          <w:sz w:val="18"/>
          <w:szCs w:val="18"/>
        </w:rPr>
        <w:t>významn</w:t>
      </w:r>
      <w:r w:rsidR="0011139C" w:rsidRPr="009B569C">
        <w:rPr>
          <w:sz w:val="18"/>
          <w:szCs w:val="18"/>
        </w:rPr>
        <w:t>ý</w:t>
      </w:r>
      <w:r w:rsidR="00440143" w:rsidRPr="009B569C">
        <w:rPr>
          <w:sz w:val="18"/>
          <w:szCs w:val="18"/>
        </w:rPr>
        <w:t xml:space="preserve"> migrační profil s</w:t>
      </w:r>
      <w:r w:rsidR="009B569C" w:rsidRPr="009B569C">
        <w:rPr>
          <w:sz w:val="18"/>
          <w:szCs w:val="18"/>
        </w:rPr>
        <w:t xml:space="preserve"> vysokým </w:t>
      </w:r>
      <w:r w:rsidR="00440143" w:rsidRPr="009B569C">
        <w:rPr>
          <w:sz w:val="18"/>
          <w:szCs w:val="18"/>
        </w:rPr>
        <w:t>rizikem střetů</w:t>
      </w:r>
      <w:r w:rsidR="00A32F1D">
        <w:br/>
      </w:r>
      <w:r w:rsidR="00A32F1D" w:rsidRPr="001F69A5">
        <w:rPr>
          <w:b/>
          <w:bCs/>
        </w:rPr>
        <w:t>Nákladnost</w:t>
      </w:r>
      <w:r w:rsidR="00A32F1D">
        <w:t xml:space="preserve">: </w:t>
      </w:r>
      <w:r w:rsidR="00CF0FDF" w:rsidRPr="00CF0FDF">
        <w:t>€€/€€€ (střední)</w:t>
      </w:r>
    </w:p>
    <w:p w14:paraId="39151A8A" w14:textId="77777777" w:rsidR="007071F2" w:rsidRDefault="007071F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188807BF" w14:textId="346F9E35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44E75354" w14:textId="0F4849C4" w:rsidR="0060402B" w:rsidRDefault="00061A67" w:rsidP="00CA72E2">
      <w:pPr>
        <w:jc w:val="both"/>
      </w:pPr>
      <w:r w:rsidRPr="00061A67">
        <w:t>Větší lesní celky v zemědělské krajině</w:t>
      </w:r>
      <w:r w:rsidR="00183AF0">
        <w:t xml:space="preserve">. </w:t>
      </w:r>
      <w:r w:rsidR="00943637" w:rsidRPr="00943637">
        <w:t>Kritickým místem prochází regionální biokoridor NKOD-1458.</w:t>
      </w:r>
      <w:r w:rsidR="00943637">
        <w:t xml:space="preserve"> </w:t>
      </w:r>
      <w:r w:rsidR="0060402B" w:rsidRPr="0060402B">
        <w:t>Celé kritické místo, včetně navazujících migračních koridorů je v příslušných územních plánech zařazeno do územní rezervy – koridor pro návrh vysokorychlostní trati.</w:t>
      </w:r>
    </w:p>
    <w:p w14:paraId="08434BB2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44464CD6" w14:textId="1BE0D602" w:rsidR="002022C7" w:rsidRPr="006118C4" w:rsidRDefault="00BC7782" w:rsidP="002022C7">
      <w:pPr>
        <w:jc w:val="both"/>
      </w:pPr>
      <w:r w:rsidRPr="002022C7">
        <w:rPr>
          <w:b/>
          <w:bCs/>
        </w:rPr>
        <w:t>Dálnice D1</w:t>
      </w:r>
      <w:r w:rsidRPr="00BC7782">
        <w:t xml:space="preserve"> – Intenzita dopravy </w:t>
      </w:r>
      <w:r>
        <w:t xml:space="preserve">45 746 </w:t>
      </w:r>
      <w:r w:rsidRPr="00BC7782">
        <w:t xml:space="preserve">voz. (RPDI – všechny dny, ŘSD 2016). </w:t>
      </w:r>
      <w:r w:rsidR="006F287C">
        <w:t>V minulosti úsek s častými střety se zvěří</w:t>
      </w:r>
      <w:r w:rsidR="00E57DA9">
        <w:t xml:space="preserve">, dle analýzy KDE+ (CDV, </w:t>
      </w:r>
      <w:r w:rsidR="00E57DA9" w:rsidRPr="008A7CD8">
        <w:t>www.sraz</w:t>
      </w:r>
      <w:r w:rsidR="008A7CD8">
        <w:t>en</w:t>
      </w:r>
      <w:r w:rsidR="00E57DA9" w:rsidRPr="008A7CD8">
        <w:t>azver.cz</w:t>
      </w:r>
      <w:r w:rsidR="00E57DA9">
        <w:t xml:space="preserve">) se jedná o </w:t>
      </w:r>
      <w:r w:rsidR="00E315A7">
        <w:t xml:space="preserve">úsek s nejvyšší hustotou srážek. </w:t>
      </w:r>
      <w:r w:rsidR="00142942">
        <w:t xml:space="preserve">Úsek </w:t>
      </w:r>
      <w:r w:rsidR="005213A3">
        <w:t xml:space="preserve">západně </w:t>
      </w:r>
      <w:r w:rsidR="00624455">
        <w:t xml:space="preserve">od exitu 168 byl </w:t>
      </w:r>
      <w:r w:rsidR="00F81CAE">
        <w:t>p</w:t>
      </w:r>
      <w:r w:rsidR="00624455">
        <w:t xml:space="preserve">o modernizaci uveden do provozu v červenci 2017, </w:t>
      </w:r>
      <w:r w:rsidR="005213A3">
        <w:t xml:space="preserve">v rámci </w:t>
      </w:r>
      <w:r w:rsidR="00366595">
        <w:t>modernizace byl oplocen. V</w:t>
      </w:r>
      <w:r w:rsidR="005213A3">
        <w:t xml:space="preserve">ýchodní úsek je v současné době modernizován </w:t>
      </w:r>
      <w:r w:rsidR="00F81CAE">
        <w:t>s uvedením</w:t>
      </w:r>
      <w:r w:rsidR="005213A3">
        <w:t xml:space="preserve"> do provozu v říjnu 2021</w:t>
      </w:r>
      <w:r w:rsidR="00366595">
        <w:t>. Bude ta</w:t>
      </w:r>
      <w:r w:rsidR="002022C7">
        <w:t>ké oplocen a v km 169,74 bude vybudován ekodukt.</w:t>
      </w:r>
      <w:r w:rsidR="00F81CAE">
        <w:t xml:space="preserve"> </w:t>
      </w:r>
      <w:r w:rsidR="002022C7" w:rsidRPr="009852B3">
        <w:rPr>
          <w:b/>
          <w:bCs/>
        </w:rPr>
        <w:t>Silnice II/602</w:t>
      </w:r>
      <w:r w:rsidR="002022C7">
        <w:t xml:space="preserve"> – </w:t>
      </w:r>
      <w:r w:rsidR="00F624B9">
        <w:t>intenzita</w:t>
      </w:r>
      <w:r w:rsidR="002022C7">
        <w:t xml:space="preserve"> </w:t>
      </w:r>
      <w:r w:rsidR="00F624B9">
        <w:t>dopravy</w:t>
      </w:r>
      <w:r w:rsidR="002022C7">
        <w:t xml:space="preserve"> </w:t>
      </w:r>
      <w:r w:rsidR="00F624B9">
        <w:t>2 379</w:t>
      </w:r>
      <w:r w:rsidR="00F624B9" w:rsidRPr="00F624B9">
        <w:t xml:space="preserve"> </w:t>
      </w:r>
      <w:r w:rsidR="00F624B9" w:rsidRPr="00BC7782">
        <w:t>voz. (RPDI – všechny dny, ŘSD 2016).</w:t>
      </w:r>
      <w:r w:rsidR="00802546">
        <w:t xml:space="preserve"> Rovn</w:t>
      </w:r>
      <w:r w:rsidR="008A7CD8">
        <w:t>ý</w:t>
      </w:r>
      <w:r w:rsidR="00802546">
        <w:t>, přehledn</w:t>
      </w:r>
      <w:r w:rsidR="008A7CD8">
        <w:t>ý</w:t>
      </w:r>
      <w:r w:rsidR="00802546">
        <w:t xml:space="preserve"> úsek</w:t>
      </w:r>
      <w:r w:rsidR="008A7CD8">
        <w:t xml:space="preserve">, </w:t>
      </w:r>
      <w:r w:rsidR="00802546">
        <w:t>do</w:t>
      </w:r>
      <w:r w:rsidR="003E1F5F">
        <w:t xml:space="preserve">volující překračování nejvyšší povolení rychlosti (zejména v nočních hodinách). </w:t>
      </w:r>
      <w:r w:rsidR="00834E4B">
        <w:t>Na s</w:t>
      </w:r>
      <w:r w:rsidR="00126E84">
        <w:t>e</w:t>
      </w:r>
      <w:r w:rsidR="00834E4B">
        <w:t xml:space="preserve">verní straně silnice se nachází </w:t>
      </w:r>
      <w:r w:rsidR="006E57FA">
        <w:t xml:space="preserve">pás pole zvyšující přehlednost komunikace pro řidiče i přecházející zvěře (v závislosti na polní plodině a ročním období). Po realizaci ekoduktu </w:t>
      </w:r>
      <w:r w:rsidR="00126E84">
        <w:t>lze předpokládat výrazné zvýšení pohybu živočichů v oblasti, půjde o</w:t>
      </w:r>
      <w:r w:rsidR="006E57FA">
        <w:t xml:space="preserve"> </w:t>
      </w:r>
      <w:r w:rsidR="00671199">
        <w:t>úsek s vysokým rizikem střetů živočichů s vozidly.</w:t>
      </w:r>
    </w:p>
    <w:p w14:paraId="5D8290B9" w14:textId="77777777" w:rsidR="007071F2" w:rsidRDefault="007071F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7313DFE2" w14:textId="45BF789A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25A27F1D" w14:textId="12E3CB8B" w:rsidR="006B2D51" w:rsidRDefault="00311BC9" w:rsidP="00A04D25">
      <w:pPr>
        <w:jc w:val="both"/>
        <w:rPr>
          <w:rFonts w:cstheme="minorHAnsi"/>
        </w:rPr>
      </w:pPr>
      <w:r w:rsidRPr="00311BC9">
        <w:rPr>
          <w:rFonts w:cstheme="minorHAnsi"/>
        </w:rPr>
        <w:t>Koridor, na kterém se kritické místo nachází, patří do významné sítě koridorů propojující jádrová území Ždárských vrchů a Drahanské vrchoviny s jižní částí Vysočiny a rakouského příhraničí.</w:t>
      </w:r>
      <w:r>
        <w:rPr>
          <w:rFonts w:cstheme="minorHAnsi"/>
        </w:rPr>
        <w:t xml:space="preserve"> Terénní průzkum </w:t>
      </w:r>
      <w:r w:rsidR="00F900E0">
        <w:rPr>
          <w:rFonts w:cstheme="minorHAnsi"/>
        </w:rPr>
        <w:t xml:space="preserve">zjistil pohyb živočichů </w:t>
      </w:r>
      <w:r w:rsidR="00F900E0" w:rsidRPr="006369EA">
        <w:rPr>
          <w:rFonts w:cstheme="minorHAnsi"/>
        </w:rPr>
        <w:t xml:space="preserve">podél </w:t>
      </w:r>
      <w:r w:rsidR="00F900E0">
        <w:rPr>
          <w:rFonts w:cstheme="minorHAnsi"/>
        </w:rPr>
        <w:t xml:space="preserve">nového </w:t>
      </w:r>
      <w:r w:rsidR="00F900E0" w:rsidRPr="006369EA">
        <w:rPr>
          <w:rFonts w:cstheme="minorHAnsi"/>
        </w:rPr>
        <w:t>oplocení dálnice, které znemožňuje vstup na těleso dálnic</w:t>
      </w:r>
      <w:r w:rsidR="00A04D25">
        <w:rPr>
          <w:rFonts w:cstheme="minorHAnsi"/>
        </w:rPr>
        <w:t>e. Na základě střetů na komunikacích se jedná o místo s vysokým migračn</w:t>
      </w:r>
      <w:r w:rsidR="00B61D69">
        <w:rPr>
          <w:rFonts w:cstheme="minorHAnsi"/>
        </w:rPr>
        <w:t>í</w:t>
      </w:r>
      <w:r w:rsidR="00A04D25">
        <w:rPr>
          <w:rFonts w:cstheme="minorHAnsi"/>
        </w:rPr>
        <w:t xml:space="preserve">m tlakem v současné době omezeným </w:t>
      </w:r>
      <w:r w:rsidR="00B61D69">
        <w:rPr>
          <w:rFonts w:cstheme="minorHAnsi"/>
        </w:rPr>
        <w:t>neprůchodnou dálnicí. Pro realizaci ekoduktu lze očekávat vysokou intenzitu migrací místních populací zvěře a tím i velmi dobrou funkčnost pro velké savce.</w:t>
      </w:r>
    </w:p>
    <w:p w14:paraId="4E39145A" w14:textId="763FB7FA" w:rsidR="00CA72E2" w:rsidRPr="00902F5E" w:rsidRDefault="007071F2" w:rsidP="00902F5E">
      <w:r w:rsidRPr="007071F2">
        <w:rPr>
          <w:noProof/>
        </w:rPr>
        <w:drawing>
          <wp:inline distT="0" distB="0" distL="0" distR="0" wp14:anchorId="31D2302E" wp14:editId="35654A85">
            <wp:extent cx="2771140" cy="1849755"/>
            <wp:effectExtent l="19050" t="19050" r="10160" b="171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A72E2" w:rsidRPr="00902F5E">
        <w:br w:type="page"/>
      </w:r>
    </w:p>
    <w:p w14:paraId="52B3D8C2" w14:textId="6917B9A0" w:rsidR="00A06452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73"/>
        <w:gridCol w:w="1110"/>
        <w:gridCol w:w="3522"/>
        <w:gridCol w:w="1083"/>
        <w:gridCol w:w="1674"/>
      </w:tblGrid>
      <w:tr w:rsidR="001A0636" w:rsidRPr="0020415C" w14:paraId="2668FB19" w14:textId="77777777" w:rsidTr="002D7F2F">
        <w:tc>
          <w:tcPr>
            <w:tcW w:w="936" w:type="pct"/>
            <w:shd w:val="clear" w:color="auto" w:fill="D9D9D9" w:themeFill="background1" w:themeFillShade="D9"/>
          </w:tcPr>
          <w:p w14:paraId="28B033C7" w14:textId="77777777" w:rsidR="00FD5BFF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7B492346" w14:textId="0ABF304A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4F43E07" w14:textId="6C30C224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8FC4052" w14:textId="2594C189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4EF1E048" w14:textId="330BCD13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303618FA" w14:textId="77777777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1A0636" w:rsidRPr="0043090B" w14:paraId="3DA4C730" w14:textId="77777777" w:rsidTr="002D7F2F">
        <w:trPr>
          <w:trHeight w:val="1388"/>
        </w:trPr>
        <w:tc>
          <w:tcPr>
            <w:tcW w:w="936" w:type="pct"/>
            <w:vMerge w:val="restart"/>
            <w:vAlign w:val="center"/>
          </w:tcPr>
          <w:p w14:paraId="7C69F899" w14:textId="3EA7DBF6" w:rsidR="000167ED" w:rsidRPr="0043090B" w:rsidRDefault="000167ED" w:rsidP="001C18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41184" behindDoc="1" locked="0" layoutInCell="1" allowOverlap="1" wp14:anchorId="2B8DE390" wp14:editId="3EC81666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6626DE8" w14:textId="6EF743C0" w:rsidR="000167ED" w:rsidRPr="00B965B4" w:rsidRDefault="00BF34DD" w:rsidP="00FD5BFF">
            <w:pPr>
              <w:jc w:val="center"/>
              <w:rPr>
                <w:color w:val="8603A9"/>
                <w:sz w:val="20"/>
                <w:szCs w:val="20"/>
              </w:rPr>
            </w:pPr>
            <w:r w:rsidRPr="00BF34DD">
              <w:rPr>
                <w:noProof/>
                <w:color w:val="8603A9"/>
                <w:sz w:val="20"/>
                <w:szCs w:val="20"/>
              </w:rPr>
              <w:drawing>
                <wp:inline distT="0" distB="0" distL="0" distR="0" wp14:anchorId="0B5FF226" wp14:editId="287D6E25">
                  <wp:extent cx="361950" cy="361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091F1E53" w14:textId="5DC5A62A" w:rsidR="000167ED" w:rsidRPr="003C5593" w:rsidRDefault="00776FF7" w:rsidP="003C5593">
            <w:pPr>
              <w:rPr>
                <w:rFonts w:cstheme="minorHAnsi"/>
                <w:sz w:val="20"/>
                <w:szCs w:val="20"/>
              </w:rPr>
            </w:pPr>
            <w:r w:rsidRPr="003C5593">
              <w:rPr>
                <w:rFonts w:cstheme="minorHAnsi"/>
                <w:sz w:val="20"/>
                <w:szCs w:val="20"/>
              </w:rPr>
              <w:t>Ekodukt na dálnici D1</w:t>
            </w:r>
            <w:r w:rsidR="00FB6F7F">
              <w:rPr>
                <w:rFonts w:cstheme="minorHAnsi"/>
                <w:sz w:val="20"/>
                <w:szCs w:val="20"/>
              </w:rPr>
              <w:t xml:space="preserve"> v km </w:t>
            </w:r>
            <w:r w:rsidR="00FB6F7F" w:rsidRPr="00FB6F7F">
              <w:rPr>
                <w:rFonts w:cstheme="minorHAnsi"/>
                <w:sz w:val="20"/>
                <w:szCs w:val="20"/>
              </w:rPr>
              <w:t>169,74</w:t>
            </w:r>
            <w:r w:rsidRPr="003C5593">
              <w:rPr>
                <w:rFonts w:cstheme="minorHAnsi"/>
                <w:sz w:val="20"/>
                <w:szCs w:val="20"/>
              </w:rPr>
              <w:t xml:space="preserve"> </w:t>
            </w:r>
            <w:r w:rsidR="00197C2B">
              <w:rPr>
                <w:rFonts w:cstheme="minorHAnsi"/>
                <w:sz w:val="20"/>
                <w:szCs w:val="20"/>
              </w:rPr>
              <w:t xml:space="preserve">již </w:t>
            </w:r>
            <w:r w:rsidR="003C5593" w:rsidRPr="003C5593">
              <w:rPr>
                <w:rFonts w:cstheme="minorHAnsi"/>
                <w:sz w:val="20"/>
                <w:szCs w:val="20"/>
              </w:rPr>
              <w:t>realizovaný</w:t>
            </w:r>
            <w:r w:rsidRPr="003C5593">
              <w:rPr>
                <w:rFonts w:cstheme="minorHAnsi"/>
                <w:sz w:val="20"/>
                <w:szCs w:val="20"/>
              </w:rPr>
              <w:t xml:space="preserve"> v rámci modernizace dálnice</w:t>
            </w:r>
            <w:r w:rsidR="00136AAD" w:rsidRPr="003C5593">
              <w:rPr>
                <w:rFonts w:cstheme="minorHAnsi"/>
                <w:sz w:val="20"/>
                <w:szCs w:val="20"/>
              </w:rPr>
              <w:t xml:space="preserve"> – úseku 23</w:t>
            </w:r>
            <w:r w:rsidR="00B147A6" w:rsidRPr="003C5593">
              <w:rPr>
                <w:rFonts w:cstheme="minorHAnsi"/>
                <w:sz w:val="20"/>
                <w:szCs w:val="20"/>
              </w:rPr>
              <w:t xml:space="preserve"> (exi</w:t>
            </w:r>
            <w:r w:rsidR="003C5593" w:rsidRPr="003C5593">
              <w:rPr>
                <w:rFonts w:cstheme="minorHAnsi"/>
                <w:sz w:val="20"/>
                <w:szCs w:val="20"/>
              </w:rPr>
              <w:t>t 168 Devět Křížů – exit 178 Ostrovačice)</w:t>
            </w:r>
            <w:r w:rsidRPr="003C5593">
              <w:rPr>
                <w:rFonts w:cstheme="minorHAnsi"/>
                <w:sz w:val="20"/>
                <w:szCs w:val="20"/>
              </w:rPr>
              <w:t xml:space="preserve">, předpokládaný termín </w:t>
            </w:r>
            <w:r w:rsidR="00B147A6" w:rsidRPr="003C5593">
              <w:rPr>
                <w:rFonts w:cstheme="minorHAnsi"/>
                <w:sz w:val="20"/>
                <w:szCs w:val="20"/>
              </w:rPr>
              <w:t>dokončení 10</w:t>
            </w:r>
            <w:r w:rsidR="00136AAD" w:rsidRPr="003C5593">
              <w:rPr>
                <w:rFonts w:cstheme="minorHAnsi"/>
                <w:sz w:val="20"/>
                <w:szCs w:val="20"/>
              </w:rPr>
              <w:t>/2021</w:t>
            </w:r>
            <w:r w:rsidR="00BB14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A85C766" w14:textId="46DA1B0B" w:rsidR="000167ED" w:rsidRPr="0043090B" w:rsidRDefault="000167ED" w:rsidP="00776FF7">
            <w:pPr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 €</w:t>
            </w:r>
            <w:r w:rsidR="00776FF7" w:rsidRPr="0043090B">
              <w:rPr>
                <w:rFonts w:cstheme="minorHAnsi"/>
                <w:color w:val="000000" w:themeColor="text1"/>
                <w:sz w:val="20"/>
                <w:szCs w:val="20"/>
              </w:rPr>
              <w:t>€€</w:t>
            </w:r>
            <w:r w:rsidR="00776FF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776FF7"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93F54CA" w14:textId="2B4491E8" w:rsidR="000167ED" w:rsidRPr="0043090B" w:rsidRDefault="002062CF" w:rsidP="00FD5BFF">
            <w:pPr>
              <w:jc w:val="center"/>
              <w:rPr>
                <w:sz w:val="20"/>
                <w:szCs w:val="20"/>
              </w:rPr>
            </w:pPr>
            <w:r w:rsidRPr="002062CF">
              <w:rPr>
                <w:sz w:val="20"/>
                <w:szCs w:val="20"/>
              </w:rPr>
              <w:t>Ředitelství silnic a dálnic ČR, Správa Jihlava</w:t>
            </w:r>
          </w:p>
        </w:tc>
      </w:tr>
      <w:tr w:rsidR="001A0636" w:rsidRPr="0043090B" w14:paraId="069DACF3" w14:textId="77777777" w:rsidTr="002D7F2F">
        <w:trPr>
          <w:trHeight w:val="825"/>
        </w:trPr>
        <w:tc>
          <w:tcPr>
            <w:tcW w:w="936" w:type="pct"/>
            <w:vMerge/>
            <w:vAlign w:val="center"/>
          </w:tcPr>
          <w:p w14:paraId="131FDE99" w14:textId="77777777" w:rsidR="000167ED" w:rsidRPr="0043090B" w:rsidRDefault="000167ED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8AB5512" w14:textId="3D644C0D" w:rsidR="000167ED" w:rsidRPr="00BF34DD" w:rsidRDefault="000167ED" w:rsidP="00FD5BFF">
            <w:pPr>
              <w:jc w:val="center"/>
              <w:rPr>
                <w:rFonts w:cstheme="minorHAnsi"/>
                <w:b/>
                <w:bCs/>
                <w:color w:val="FE0000"/>
                <w:sz w:val="28"/>
                <w:szCs w:val="28"/>
              </w:rPr>
            </w:pPr>
            <w:r w:rsidRPr="00BF34DD">
              <w:rPr>
                <w:rFonts w:cstheme="minorHAnsi"/>
                <w:b/>
                <w:bCs/>
                <w:color w:val="FE0000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6FEB63EF" w14:textId="5E80DC1D" w:rsidR="000167ED" w:rsidRPr="00B965B4" w:rsidRDefault="001E1C10" w:rsidP="00B965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Systém aktivní detekce </w:t>
            </w:r>
            <w:r w:rsidR="00EF6E03">
              <w:rPr>
                <w:rFonts w:cstheme="minorHAnsi"/>
                <w:sz w:val="20"/>
                <w:szCs w:val="20"/>
              </w:rPr>
              <w:t xml:space="preserve">pohybu živočichů </w:t>
            </w:r>
            <w:r w:rsidR="00B31B0E">
              <w:rPr>
                <w:rFonts w:cstheme="minorHAnsi"/>
                <w:sz w:val="20"/>
                <w:szCs w:val="20"/>
              </w:rPr>
              <w:t>na silnici II/603</w:t>
            </w:r>
            <w:r w:rsidR="00C103C4">
              <w:rPr>
                <w:rFonts w:cstheme="minorHAnsi"/>
                <w:sz w:val="20"/>
                <w:szCs w:val="20"/>
              </w:rPr>
              <w:t xml:space="preserve"> + doplňková opatření</w:t>
            </w:r>
            <w:r w:rsidR="00480BD3">
              <w:rPr>
                <w:rFonts w:cstheme="minorHAnsi"/>
                <w:sz w:val="20"/>
                <w:szCs w:val="20"/>
              </w:rPr>
              <w:t xml:space="preserve"> (pás bezlesí</w:t>
            </w:r>
            <w:r w:rsidR="009C2217">
              <w:rPr>
                <w:rFonts w:cstheme="minorHAnsi"/>
                <w:sz w:val="20"/>
                <w:szCs w:val="20"/>
              </w:rPr>
              <w:t xml:space="preserve"> okolo silnice</w:t>
            </w:r>
            <w:r w:rsidR="00480BD3">
              <w:rPr>
                <w:rFonts w:cstheme="minorHAnsi"/>
                <w:sz w:val="20"/>
                <w:szCs w:val="20"/>
              </w:rPr>
              <w:t xml:space="preserve">, zákaz předjíždění, </w:t>
            </w:r>
            <w:r w:rsidR="009C2217">
              <w:rPr>
                <w:rFonts w:cstheme="minorHAnsi"/>
                <w:sz w:val="20"/>
                <w:szCs w:val="20"/>
              </w:rPr>
              <w:t xml:space="preserve">výstražný </w:t>
            </w:r>
            <w:r w:rsidR="00480BD3">
              <w:rPr>
                <w:rFonts w:cstheme="minorHAnsi"/>
                <w:sz w:val="20"/>
                <w:szCs w:val="20"/>
              </w:rPr>
              <w:t>červený asfalt</w:t>
            </w:r>
            <w:r w:rsidR="009C221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EAB30FF" w14:textId="3D7EF99C" w:rsidR="00666551" w:rsidRPr="0043090B" w:rsidRDefault="00666551" w:rsidP="00666551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3465C435" w14:textId="77777777" w:rsidR="000167ED" w:rsidRPr="0043090B" w:rsidRDefault="000167ED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3F24ECD0" w14:textId="1304B657" w:rsidR="000167ED" w:rsidRPr="0043090B" w:rsidRDefault="00776FF7" w:rsidP="00FD5BFF">
            <w:pPr>
              <w:jc w:val="center"/>
              <w:rPr>
                <w:sz w:val="20"/>
                <w:szCs w:val="20"/>
              </w:rPr>
            </w:pPr>
            <w:r w:rsidRPr="00776FF7">
              <w:rPr>
                <w:sz w:val="20"/>
                <w:szCs w:val="20"/>
              </w:rPr>
              <w:t>Krajská správa a údržba silnic Vysočiny</w:t>
            </w:r>
          </w:p>
        </w:tc>
      </w:tr>
      <w:tr w:rsidR="001A0636" w:rsidRPr="0043090B" w14:paraId="505B8EAA" w14:textId="77777777" w:rsidTr="002D7F2F">
        <w:trPr>
          <w:trHeight w:val="831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14:paraId="266E5850" w14:textId="77777777" w:rsidR="000167ED" w:rsidRPr="0043090B" w:rsidRDefault="000167ED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23EAE88" w14:textId="620F9047" w:rsidR="000167ED" w:rsidRPr="002C683A" w:rsidRDefault="000167ED" w:rsidP="00FD5BFF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69BA7D75" w14:textId="4C3D4D4B" w:rsidR="000167ED" w:rsidRPr="00BB1417" w:rsidRDefault="00BB1417" w:rsidP="00BB14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Pravidelná kontrola stavu oplocení na dálnici D1 a oprava </w:t>
            </w:r>
            <w:r w:rsidR="00031D6D">
              <w:rPr>
                <w:rFonts w:cstheme="minorHAnsi"/>
                <w:sz w:val="20"/>
                <w:szCs w:val="20"/>
              </w:rPr>
              <w:t>zjištěných závad</w:t>
            </w:r>
            <w:r w:rsidR="00055BDC">
              <w:rPr>
                <w:rFonts w:cstheme="minorHAnsi"/>
                <w:sz w:val="20"/>
                <w:szCs w:val="20"/>
              </w:rPr>
              <w:t xml:space="preserve"> v celém úseku KM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26BDAA1" w14:textId="2997D98E" w:rsidR="000167ED" w:rsidRPr="00BF34DD" w:rsidRDefault="00666551" w:rsidP="00BF34DD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EAF2641" w14:textId="1DB1F86F" w:rsidR="000167ED" w:rsidRPr="0043090B" w:rsidRDefault="00055BDC" w:rsidP="00FD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 správy a údržby dálnic</w:t>
            </w:r>
            <w:r w:rsidRPr="00055BDC">
              <w:rPr>
                <w:sz w:val="20"/>
                <w:szCs w:val="20"/>
              </w:rPr>
              <w:t xml:space="preserve"> Domašov</w:t>
            </w:r>
          </w:p>
        </w:tc>
      </w:tr>
      <w:tr w:rsidR="001A0636" w:rsidRPr="0043090B" w14:paraId="128D6455" w14:textId="77777777" w:rsidTr="002D7F2F">
        <w:trPr>
          <w:trHeight w:val="1159"/>
        </w:trPr>
        <w:tc>
          <w:tcPr>
            <w:tcW w:w="936" w:type="pct"/>
            <w:vAlign w:val="center"/>
          </w:tcPr>
          <w:p w14:paraId="1D04BA64" w14:textId="12467253" w:rsidR="00FD5BFF" w:rsidRPr="0043090B" w:rsidRDefault="00FD5BFF" w:rsidP="004257C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36064" behindDoc="1" locked="0" layoutInCell="1" allowOverlap="1" wp14:anchorId="1B13321F" wp14:editId="620234A0">
                  <wp:simplePos x="1216325" y="34505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7020" cy="294005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625" w:type="pct"/>
            <w:vAlign w:val="center"/>
          </w:tcPr>
          <w:p w14:paraId="6B6750DE" w14:textId="61E80979" w:rsidR="00FD5BFF" w:rsidRPr="00BF34DD" w:rsidRDefault="00C51FF1" w:rsidP="00FD5BFF">
            <w:pPr>
              <w:jc w:val="center"/>
              <w:rPr>
                <w:rFonts w:cstheme="minorHAnsi"/>
                <w:color w:val="01C5FF"/>
                <w:sz w:val="96"/>
                <w:szCs w:val="96"/>
              </w:rPr>
            </w:pPr>
            <w:r w:rsidRPr="00BF34DD">
              <w:rPr>
                <w:rFonts w:cstheme="minorHAnsi"/>
                <w:color w:val="01C5FF"/>
                <w:sz w:val="96"/>
                <w:szCs w:val="96"/>
              </w:rPr>
              <w:t>◌</w:t>
            </w:r>
          </w:p>
        </w:tc>
        <w:tc>
          <w:tcPr>
            <w:tcW w:w="1956" w:type="pct"/>
          </w:tcPr>
          <w:p w14:paraId="16595649" w14:textId="7B910330" w:rsidR="00FD5BFF" w:rsidRDefault="008F0678" w:rsidP="004257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Ochranná </w:t>
            </w:r>
            <w:r w:rsidR="00EE7B17">
              <w:rPr>
                <w:rFonts w:cstheme="minorHAnsi"/>
                <w:color w:val="000000" w:themeColor="text1"/>
                <w:sz w:val="20"/>
                <w:szCs w:val="20"/>
              </w:rPr>
              <w:t>zóna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okolo ekoduktu</w:t>
            </w:r>
            <w:r w:rsid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 o </w:t>
            </w:r>
            <w:r w:rsidR="00BF34DD">
              <w:rPr>
                <w:rFonts w:cstheme="minorHAnsi"/>
                <w:color w:val="000000" w:themeColor="text1"/>
                <w:sz w:val="20"/>
                <w:szCs w:val="20"/>
              </w:rPr>
              <w:t>poloměru 500</w:t>
            </w:r>
            <w:r w:rsidR="00A23189">
              <w:rPr>
                <w:rFonts w:cstheme="minorHAnsi"/>
                <w:color w:val="000000" w:themeColor="text1"/>
                <w:sz w:val="20"/>
                <w:szCs w:val="20"/>
              </w:rPr>
              <w:t xml:space="preserve"> m</w:t>
            </w:r>
            <w:r w:rsidR="00EE7B1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5A09368" w14:textId="1B3E019F" w:rsidR="00FA59E7" w:rsidRPr="00EE7B17" w:rsidRDefault="00FA59E7" w:rsidP="00EE7B17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Úprava lesního hospodaření v</w:t>
            </w:r>
            <w:r w:rsidR="002D7F2F">
              <w:rPr>
                <w:rFonts w:cstheme="minorHAnsi"/>
                <w:color w:val="000000" w:themeColor="text1"/>
                <w:sz w:val="20"/>
                <w:szCs w:val="20"/>
              </w:rPr>
              <w:t xml:space="preserve"> pro 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stabilizaci podmínek prostředí a zvýšení jeho atraktivity. Preference individuální ochrany výsadeb před plošným oplocováním.</w:t>
            </w:r>
          </w:p>
          <w:p w14:paraId="75963EAB" w14:textId="41D03D72" w:rsidR="00FA59E7" w:rsidRPr="002D7F2F" w:rsidRDefault="00EE7B17" w:rsidP="004257CD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Omezení mysliveckého hospodaření </w:t>
            </w:r>
            <w:r w:rsidR="002D7F2F">
              <w:rPr>
                <w:rFonts w:cstheme="minorHAnsi"/>
                <w:color w:val="000000" w:themeColor="text1"/>
                <w:sz w:val="20"/>
                <w:szCs w:val="20"/>
              </w:rPr>
              <w:t>pro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 vytvoření klidové zóny</w:t>
            </w:r>
          </w:p>
        </w:tc>
        <w:tc>
          <w:tcPr>
            <w:tcW w:w="547" w:type="pct"/>
            <w:vAlign w:val="center"/>
          </w:tcPr>
          <w:p w14:paraId="23E39D1D" w14:textId="23DF0E97" w:rsidR="00FD5BFF" w:rsidRPr="0043090B" w:rsidRDefault="00FD5BFF" w:rsidP="00FD5BFF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6D209489" w14:textId="42A4E5FD" w:rsidR="00FD5BFF" w:rsidRPr="0043090B" w:rsidRDefault="00FD5BFF" w:rsidP="00FD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173CCCE6" w14:textId="28B1337C" w:rsidR="00FD5BFF" w:rsidRPr="0043090B" w:rsidRDefault="008F0678" w:rsidP="00FD5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Krajský úřad </w:t>
            </w:r>
            <w:r>
              <w:rPr>
                <w:rFonts w:cstheme="minorHAnsi"/>
                <w:sz w:val="20"/>
                <w:szCs w:val="20"/>
              </w:rPr>
              <w:t xml:space="preserve">Jihomorav. </w:t>
            </w:r>
            <w:r w:rsidRPr="0043090B">
              <w:rPr>
                <w:rFonts w:cstheme="minorHAnsi"/>
                <w:sz w:val="20"/>
                <w:szCs w:val="20"/>
              </w:rPr>
              <w:t xml:space="preserve">kraje </w:t>
            </w:r>
            <w:r>
              <w:rPr>
                <w:rFonts w:cstheme="minorHAnsi"/>
                <w:sz w:val="20"/>
                <w:szCs w:val="20"/>
              </w:rPr>
              <w:t>a Vysočina</w:t>
            </w:r>
          </w:p>
        </w:tc>
      </w:tr>
      <w:tr w:rsidR="001A0636" w:rsidRPr="0043090B" w14:paraId="580C878F" w14:textId="77777777" w:rsidTr="009C2217">
        <w:trPr>
          <w:trHeight w:val="925"/>
        </w:trPr>
        <w:tc>
          <w:tcPr>
            <w:tcW w:w="936" w:type="pct"/>
          </w:tcPr>
          <w:p w14:paraId="7D22E2BA" w14:textId="71299AE3" w:rsidR="00FD5BFF" w:rsidRDefault="00FD5BFF" w:rsidP="00FD5BF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4F536D" w14:textId="53E24DC5" w:rsidR="00FD5BFF" w:rsidRPr="0043090B" w:rsidRDefault="004257CD" w:rsidP="002D7F2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37088" behindDoc="1" locked="0" layoutInCell="1" allowOverlap="1" wp14:anchorId="77B62754" wp14:editId="53A83F33">
                  <wp:simplePos x="0" y="0"/>
                  <wp:positionH relativeFrom="margin">
                    <wp:posOffset>316230</wp:posOffset>
                  </wp:positionH>
                  <wp:positionV relativeFrom="margin">
                    <wp:posOffset>172085</wp:posOffset>
                  </wp:positionV>
                  <wp:extent cx="257810" cy="257810"/>
                  <wp:effectExtent l="0" t="0" r="8890" b="8890"/>
                  <wp:wrapSquare wrapText="bothSides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BFF" w:rsidRPr="0043090B">
              <w:rPr>
                <w:rFonts w:cstheme="minorHAnsi"/>
                <w:sz w:val="20"/>
                <w:szCs w:val="20"/>
              </w:rPr>
              <w:t xml:space="preserve">Územní plánování </w:t>
            </w:r>
          </w:p>
        </w:tc>
        <w:tc>
          <w:tcPr>
            <w:tcW w:w="625" w:type="pct"/>
            <w:vAlign w:val="center"/>
          </w:tcPr>
          <w:p w14:paraId="5C0CFF8B" w14:textId="5ECDDEC5" w:rsidR="00FD5BFF" w:rsidRPr="0043090B" w:rsidRDefault="00FD5BFF" w:rsidP="00FD5B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1956" w:type="pct"/>
          </w:tcPr>
          <w:p w14:paraId="79B46616" w14:textId="1AE80C27" w:rsidR="00FD5BFF" w:rsidRPr="0043090B" w:rsidRDefault="00FD5BFF" w:rsidP="004257C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Úprava zásad územního rozvoje Kraje Vysočina pro zajištění ochrany kritického místa z důvodu územní rezervy pro koridor VRT vymezené v místě KM.</w:t>
            </w:r>
          </w:p>
        </w:tc>
        <w:tc>
          <w:tcPr>
            <w:tcW w:w="547" w:type="pct"/>
            <w:vAlign w:val="center"/>
          </w:tcPr>
          <w:p w14:paraId="1575664A" w14:textId="1A2CDD8B" w:rsidR="00FD5BFF" w:rsidRPr="0043090B" w:rsidRDefault="00FD5BFF" w:rsidP="00FD5BFF">
            <w:pPr>
              <w:jc w:val="center"/>
              <w:rPr>
                <w:noProof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>€ /</w:t>
            </w:r>
            <w:r w:rsidR="00321C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936" w:type="pct"/>
            <w:vAlign w:val="center"/>
          </w:tcPr>
          <w:p w14:paraId="1E7A61F4" w14:textId="45D887FA" w:rsidR="00FD5BFF" w:rsidRPr="0043090B" w:rsidRDefault="00FD5BFF" w:rsidP="00FD5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Krajský úřad </w:t>
            </w:r>
            <w:r w:rsidR="001A0636">
              <w:rPr>
                <w:rFonts w:cstheme="minorHAnsi"/>
                <w:sz w:val="20"/>
                <w:szCs w:val="20"/>
              </w:rPr>
              <w:t xml:space="preserve">Jihomorav. </w:t>
            </w:r>
            <w:r w:rsidR="008F0678" w:rsidRPr="0043090B">
              <w:rPr>
                <w:rFonts w:cstheme="minorHAnsi"/>
                <w:sz w:val="20"/>
                <w:szCs w:val="20"/>
              </w:rPr>
              <w:t xml:space="preserve">kraje </w:t>
            </w:r>
            <w:r w:rsidR="008F0678">
              <w:rPr>
                <w:rFonts w:cstheme="minorHAnsi"/>
                <w:sz w:val="20"/>
                <w:szCs w:val="20"/>
              </w:rPr>
              <w:t>a</w:t>
            </w:r>
            <w:r w:rsidR="00980825">
              <w:rPr>
                <w:rFonts w:cstheme="minorHAnsi"/>
                <w:sz w:val="20"/>
                <w:szCs w:val="20"/>
              </w:rPr>
              <w:t xml:space="preserve"> Vysočina</w:t>
            </w:r>
          </w:p>
        </w:tc>
      </w:tr>
    </w:tbl>
    <w:p w14:paraId="40C578DD" w14:textId="1A1E5BB5" w:rsidR="00A06452" w:rsidRDefault="00A06452" w:rsidP="00A06452">
      <w:pPr>
        <w:rPr>
          <w:rFonts w:cstheme="minorHAnsi"/>
        </w:rPr>
      </w:pPr>
    </w:p>
    <w:p w14:paraId="44F161D0" w14:textId="19B0F843" w:rsidR="000A5868" w:rsidRDefault="000A5868" w:rsidP="00A06452">
      <w:pPr>
        <w:rPr>
          <w:rFonts w:cstheme="minorHAnsi"/>
        </w:rPr>
      </w:pPr>
    </w:p>
    <w:p w14:paraId="3530DD16" w14:textId="2BB7803E" w:rsidR="00BF34DD" w:rsidRDefault="00BF34DD" w:rsidP="00A06452">
      <w:pPr>
        <w:rPr>
          <w:rFonts w:cstheme="minorHAnsi"/>
        </w:rPr>
      </w:pPr>
      <w:r w:rsidRPr="00BF34DD">
        <w:rPr>
          <w:rFonts w:cstheme="minorHAnsi"/>
          <w:noProof/>
        </w:rPr>
        <w:drawing>
          <wp:inline distT="0" distB="0" distL="0" distR="0" wp14:anchorId="4C64BD6B" wp14:editId="1F7F723E">
            <wp:extent cx="5760720" cy="3235960"/>
            <wp:effectExtent l="19050" t="19050" r="11430" b="215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D3DB7"/>
    <w:multiLevelType w:val="hybridMultilevel"/>
    <w:tmpl w:val="8744E41A"/>
    <w:lvl w:ilvl="0" w:tplc="5066AFA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65E48"/>
    <w:multiLevelType w:val="hybridMultilevel"/>
    <w:tmpl w:val="52A85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5EE8"/>
    <w:multiLevelType w:val="hybridMultilevel"/>
    <w:tmpl w:val="CBBEF130"/>
    <w:lvl w:ilvl="0" w:tplc="0096C73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167ED"/>
    <w:rsid w:val="00031D6D"/>
    <w:rsid w:val="00053E7B"/>
    <w:rsid w:val="00055BDC"/>
    <w:rsid w:val="00056F4B"/>
    <w:rsid w:val="00061A67"/>
    <w:rsid w:val="00073107"/>
    <w:rsid w:val="00074D5D"/>
    <w:rsid w:val="000A5868"/>
    <w:rsid w:val="0011139C"/>
    <w:rsid w:val="00126E84"/>
    <w:rsid w:val="00136AAD"/>
    <w:rsid w:val="00142942"/>
    <w:rsid w:val="00145112"/>
    <w:rsid w:val="00183AF0"/>
    <w:rsid w:val="00192DD9"/>
    <w:rsid w:val="00196D6D"/>
    <w:rsid w:val="00197C2B"/>
    <w:rsid w:val="001A0636"/>
    <w:rsid w:val="001C18F6"/>
    <w:rsid w:val="001E1C10"/>
    <w:rsid w:val="001F0967"/>
    <w:rsid w:val="002022C7"/>
    <w:rsid w:val="002062CF"/>
    <w:rsid w:val="00217837"/>
    <w:rsid w:val="002A32BA"/>
    <w:rsid w:val="002A6603"/>
    <w:rsid w:val="002C683A"/>
    <w:rsid w:val="002C7525"/>
    <w:rsid w:val="002D16CC"/>
    <w:rsid w:val="002D7F2F"/>
    <w:rsid w:val="002E67F4"/>
    <w:rsid w:val="002F3BFD"/>
    <w:rsid w:val="00311BC9"/>
    <w:rsid w:val="0031639D"/>
    <w:rsid w:val="0032091E"/>
    <w:rsid w:val="00321CC0"/>
    <w:rsid w:val="00352ACE"/>
    <w:rsid w:val="00366595"/>
    <w:rsid w:val="00380744"/>
    <w:rsid w:val="003C5593"/>
    <w:rsid w:val="003E1F5F"/>
    <w:rsid w:val="00414AEB"/>
    <w:rsid w:val="004257CD"/>
    <w:rsid w:val="0043090B"/>
    <w:rsid w:val="00432E4F"/>
    <w:rsid w:val="00440143"/>
    <w:rsid w:val="00460F6B"/>
    <w:rsid w:val="00464FEF"/>
    <w:rsid w:val="00480BD3"/>
    <w:rsid w:val="00481A93"/>
    <w:rsid w:val="00487623"/>
    <w:rsid w:val="00497522"/>
    <w:rsid w:val="005050FD"/>
    <w:rsid w:val="005213A3"/>
    <w:rsid w:val="0053695D"/>
    <w:rsid w:val="00546DA8"/>
    <w:rsid w:val="00565817"/>
    <w:rsid w:val="00591A5F"/>
    <w:rsid w:val="005B12DC"/>
    <w:rsid w:val="005B407B"/>
    <w:rsid w:val="005B4BB5"/>
    <w:rsid w:val="005D06A2"/>
    <w:rsid w:val="005D54B9"/>
    <w:rsid w:val="005E7C5D"/>
    <w:rsid w:val="0060402B"/>
    <w:rsid w:val="006118C4"/>
    <w:rsid w:val="006133ED"/>
    <w:rsid w:val="00624455"/>
    <w:rsid w:val="006369EA"/>
    <w:rsid w:val="00666551"/>
    <w:rsid w:val="00671199"/>
    <w:rsid w:val="00683E5D"/>
    <w:rsid w:val="0069324D"/>
    <w:rsid w:val="006B0375"/>
    <w:rsid w:val="006B2D51"/>
    <w:rsid w:val="006E526C"/>
    <w:rsid w:val="006E57FA"/>
    <w:rsid w:val="006F287C"/>
    <w:rsid w:val="006F5998"/>
    <w:rsid w:val="007017A5"/>
    <w:rsid w:val="007071F2"/>
    <w:rsid w:val="007433A8"/>
    <w:rsid w:val="00776FF7"/>
    <w:rsid w:val="007A50B4"/>
    <w:rsid w:val="007D6A39"/>
    <w:rsid w:val="00802546"/>
    <w:rsid w:val="00831279"/>
    <w:rsid w:val="00834E4B"/>
    <w:rsid w:val="008A7CD8"/>
    <w:rsid w:val="008B00AD"/>
    <w:rsid w:val="008E6636"/>
    <w:rsid w:val="008F0678"/>
    <w:rsid w:val="00902F5E"/>
    <w:rsid w:val="009345B2"/>
    <w:rsid w:val="00943637"/>
    <w:rsid w:val="00943CB9"/>
    <w:rsid w:val="00980825"/>
    <w:rsid w:val="009852B3"/>
    <w:rsid w:val="009B569C"/>
    <w:rsid w:val="009C2217"/>
    <w:rsid w:val="009D109D"/>
    <w:rsid w:val="009D7E4D"/>
    <w:rsid w:val="009E4FA0"/>
    <w:rsid w:val="00A04D25"/>
    <w:rsid w:val="00A06452"/>
    <w:rsid w:val="00A10667"/>
    <w:rsid w:val="00A15FD1"/>
    <w:rsid w:val="00A23189"/>
    <w:rsid w:val="00A24599"/>
    <w:rsid w:val="00A30589"/>
    <w:rsid w:val="00A32F1D"/>
    <w:rsid w:val="00A3474B"/>
    <w:rsid w:val="00A508AB"/>
    <w:rsid w:val="00A52C3A"/>
    <w:rsid w:val="00A83BC8"/>
    <w:rsid w:val="00A946FB"/>
    <w:rsid w:val="00AA28C3"/>
    <w:rsid w:val="00AE38FB"/>
    <w:rsid w:val="00AF6DE5"/>
    <w:rsid w:val="00B140FF"/>
    <w:rsid w:val="00B147A6"/>
    <w:rsid w:val="00B31B0E"/>
    <w:rsid w:val="00B61D69"/>
    <w:rsid w:val="00B62CB7"/>
    <w:rsid w:val="00B830E5"/>
    <w:rsid w:val="00B965B4"/>
    <w:rsid w:val="00BA18FE"/>
    <w:rsid w:val="00BB1417"/>
    <w:rsid w:val="00BC7782"/>
    <w:rsid w:val="00BD4AF5"/>
    <w:rsid w:val="00BE5145"/>
    <w:rsid w:val="00BF176F"/>
    <w:rsid w:val="00BF34DD"/>
    <w:rsid w:val="00C103C4"/>
    <w:rsid w:val="00C14C69"/>
    <w:rsid w:val="00C3783A"/>
    <w:rsid w:val="00C51FF1"/>
    <w:rsid w:val="00C61162"/>
    <w:rsid w:val="00CA72E2"/>
    <w:rsid w:val="00CE3375"/>
    <w:rsid w:val="00CF0FDF"/>
    <w:rsid w:val="00CF3546"/>
    <w:rsid w:val="00CF529E"/>
    <w:rsid w:val="00D077CE"/>
    <w:rsid w:val="00D80161"/>
    <w:rsid w:val="00D94CB4"/>
    <w:rsid w:val="00DB5897"/>
    <w:rsid w:val="00DF297B"/>
    <w:rsid w:val="00E00F6A"/>
    <w:rsid w:val="00E315A7"/>
    <w:rsid w:val="00E5715C"/>
    <w:rsid w:val="00E57DA9"/>
    <w:rsid w:val="00E96683"/>
    <w:rsid w:val="00ED58F0"/>
    <w:rsid w:val="00EE4A99"/>
    <w:rsid w:val="00EE7B17"/>
    <w:rsid w:val="00EE7D31"/>
    <w:rsid w:val="00EF44DD"/>
    <w:rsid w:val="00EF6BAF"/>
    <w:rsid w:val="00EF6E03"/>
    <w:rsid w:val="00F037A4"/>
    <w:rsid w:val="00F055C3"/>
    <w:rsid w:val="00F1582E"/>
    <w:rsid w:val="00F258BE"/>
    <w:rsid w:val="00F26607"/>
    <w:rsid w:val="00F331C6"/>
    <w:rsid w:val="00F421CF"/>
    <w:rsid w:val="00F624B9"/>
    <w:rsid w:val="00F77BF6"/>
    <w:rsid w:val="00F81CAE"/>
    <w:rsid w:val="00F900E0"/>
    <w:rsid w:val="00F96B43"/>
    <w:rsid w:val="00FA59E7"/>
    <w:rsid w:val="00FB6F7F"/>
    <w:rsid w:val="00FD5B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D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DA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4</cp:revision>
  <dcterms:created xsi:type="dcterms:W3CDTF">2020-09-27T12:40:00Z</dcterms:created>
  <dcterms:modified xsi:type="dcterms:W3CDTF">2020-09-27T15:46:00Z</dcterms:modified>
</cp:coreProperties>
</file>