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6FE80C14" w:rsidR="00926B13" w:rsidRPr="00765A52" w:rsidRDefault="002B5C39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2B5C39">
        <w:rPr>
          <w:noProof/>
        </w:rPr>
        <w:drawing>
          <wp:anchor distT="0" distB="0" distL="114300" distR="114300" simplePos="0" relativeHeight="251870208" behindDoc="1" locked="0" layoutInCell="1" allowOverlap="1" wp14:anchorId="3EE12893" wp14:editId="11EFAFF8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600450" cy="2159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C4">
        <w:rPr>
          <w:b/>
          <w:bCs/>
          <w:color w:val="538135" w:themeColor="accent6" w:themeShade="BF"/>
        </w:rPr>
        <w:t>VY</w:t>
      </w:r>
      <w:r>
        <w:rPr>
          <w:b/>
          <w:bCs/>
          <w:color w:val="538135" w:themeColor="accent6" w:themeShade="BF"/>
        </w:rPr>
        <w:t>21. Pelestrov</w:t>
      </w:r>
    </w:p>
    <w:p w14:paraId="176BD8DA" w14:textId="20E9FA78" w:rsidR="003734C4" w:rsidRDefault="00EB48F6" w:rsidP="004E795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B48F6">
        <w:rPr>
          <w:b/>
          <w:bCs/>
        </w:rPr>
        <w:t>KM ID (ÚAP jev 36b):</w:t>
      </w:r>
      <w:r w:rsidR="00390C44" w:rsidRPr="00B078DA">
        <w:t xml:space="preserve"> </w:t>
      </w:r>
      <w:r w:rsidR="002B5C39">
        <w:t>257</w:t>
      </w:r>
      <w:r w:rsidR="00390C44"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="002B5C39" w:rsidRPr="002B5C39">
        <w:t>49,652783</w:t>
      </w:r>
      <w:r w:rsidR="002B5C39">
        <w:t xml:space="preserve"> N, </w:t>
      </w:r>
      <w:r w:rsidR="002B5C39" w:rsidRPr="002B5C39">
        <w:t>15,553098</w:t>
      </w:r>
      <w:r w:rsidR="002B5C39">
        <w:t xml:space="preserve"> E</w:t>
      </w:r>
    </w:p>
    <w:p w14:paraId="09C5D011" w14:textId="33FF84FC" w:rsidR="0001402D" w:rsidRPr="00293E21" w:rsidRDefault="00293166" w:rsidP="004E7955">
      <w:pPr>
        <w:spacing w:after="0" w:line="240" w:lineRule="auto"/>
        <w:rPr>
          <w:sz w:val="18"/>
          <w:szCs w:val="18"/>
        </w:rPr>
      </w:pPr>
      <w:r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 w:rsidR="002B5C39">
        <w:t>34,3</w:t>
      </w:r>
      <w:r w:rsidR="003734C4">
        <w:t xml:space="preserve"> 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 xml:space="preserve">: </w:t>
      </w:r>
      <w:r w:rsidR="002B5C39" w:rsidRPr="002B5C39">
        <w:t>Veselý Ždár, Radostín u HB, Zbožice, Knyk</w:t>
      </w:r>
      <w:r w:rsidR="00E57EA3">
        <w:rPr>
          <w:sz w:val="18"/>
          <w:szCs w:val="18"/>
        </w:rPr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CE388E" w:rsidRPr="00CE388E">
        <w:t>K2 – území s významnou bariérou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 xml:space="preserve">: </w:t>
      </w:r>
      <w:r w:rsidR="002B5C39">
        <w:t>-</w:t>
      </w:r>
      <w:r w:rsidR="00B74C46">
        <w:t xml:space="preserve"> </w:t>
      </w:r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235EDF">
        <w:t>4</w:t>
      </w:r>
      <w:r w:rsidR="00CE388E" w:rsidRPr="00CE388E">
        <w:t>/5 (</w:t>
      </w:r>
      <w:r w:rsidR="00235EDF">
        <w:t>vyšší</w:t>
      </w:r>
      <w:r w:rsidR="00CE388E" w:rsidRPr="00CE388E">
        <w:t>) – migrační profil s</w:t>
      </w:r>
      <w:r w:rsidR="00235EDF">
        <w:t> velmi vysokými</w:t>
      </w:r>
      <w:r w:rsidR="00CE388E" w:rsidRPr="00CE388E">
        <w:t xml:space="preserve"> srážkami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>:</w:t>
      </w:r>
      <w:r w:rsidR="00CE388E">
        <w:t xml:space="preserve"> </w:t>
      </w:r>
      <w:r w:rsidR="00CE388E" w:rsidRPr="00CE388E">
        <w:t>1.fáze €€/€€€ (střední), 2. fáze €€€/€€€ (vysoká)</w:t>
      </w:r>
    </w:p>
    <w:p w14:paraId="03780A0E" w14:textId="77777777" w:rsidR="00043FD3" w:rsidRPr="00277F6D" w:rsidRDefault="00043FD3" w:rsidP="006C172D">
      <w:pPr>
        <w:rPr>
          <w:rFonts w:cstheme="minorHAnsi"/>
        </w:rPr>
      </w:pPr>
    </w:p>
    <w:p w14:paraId="7871ED99" w14:textId="6C4B5A1E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60FF1785" w14:textId="1F12B8E7" w:rsidR="005B1E97" w:rsidRDefault="00CE388E" w:rsidP="005B1E97">
      <w:pPr>
        <w:jc w:val="both"/>
      </w:pPr>
      <w:r w:rsidRPr="00CE388E">
        <w:t>V</w:t>
      </w:r>
      <w:r>
        <w:t xml:space="preserve"> okolní</w:t>
      </w:r>
      <w:r w:rsidRPr="00CE388E">
        <w:t xml:space="preserve"> krajině se nachází větší lesní celky v současné době silně zasažené kůrovcovou kalamitou</w:t>
      </w:r>
      <w:r>
        <w:t xml:space="preserve">. </w:t>
      </w:r>
      <w:r w:rsidRPr="00CE388E">
        <w:t>Na území KM ani v jeho okolí se nenacházejí žádná zvláště chráněná území.</w:t>
      </w:r>
      <w:r>
        <w:t xml:space="preserve"> </w:t>
      </w:r>
      <w:r w:rsidRPr="00CE388E">
        <w:t>Plochu KM protíná regionální biokoridor NKOD-428, který nedaleko KM ústí do regionálních biocenter: NKOD-B05-Pelestrov na JZ straně od KM a NKOD-722-Volský vrch na SV straně od KM.</w:t>
      </w:r>
      <w:r>
        <w:t xml:space="preserve"> </w:t>
      </w:r>
      <w:r w:rsidRPr="00CE388E">
        <w:t>Územní plány do plochy KM neumisťují nové rozvojové (zastavitelné) plochy.</w:t>
      </w:r>
    </w:p>
    <w:p w14:paraId="5C46A838" w14:textId="77777777" w:rsidR="00BE5A13" w:rsidRPr="00235EDF" w:rsidRDefault="00BE5A13" w:rsidP="00235EDF"/>
    <w:p w14:paraId="2543A685" w14:textId="4E0B91CF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2FF664BF" w14:textId="7B92A792" w:rsidR="00235EDF" w:rsidRDefault="00CE388E" w:rsidP="00235EDF">
      <w:pPr>
        <w:jc w:val="both"/>
      </w:pPr>
      <w:r w:rsidRPr="00235EDF">
        <w:rPr>
          <w:b/>
          <w:bCs/>
        </w:rPr>
        <w:t>Silnice I/38</w:t>
      </w:r>
      <w:r>
        <w:t xml:space="preserve"> –</w:t>
      </w:r>
      <w:r>
        <w:t xml:space="preserve"> </w:t>
      </w:r>
      <w:r w:rsidRPr="00CE388E">
        <w:t xml:space="preserve">hlavní migrační překážka, intenzita dopravy </w:t>
      </w:r>
      <w:r>
        <w:t xml:space="preserve">7 410 </w:t>
      </w:r>
      <w:r w:rsidRPr="00CE388E">
        <w:t>voz. (RPDI – všechny dny, ŘSD 2016).</w:t>
      </w:r>
      <w:r>
        <w:t xml:space="preserve"> </w:t>
      </w:r>
      <w:r w:rsidR="00235EDF">
        <w:t xml:space="preserve">Silnice o třech pruzích, rovný, přehledný a kvůli tomu i velmi rychlý úsek. </w:t>
      </w:r>
      <w:r w:rsidR="00243425" w:rsidRPr="00CE388E">
        <w:t xml:space="preserve">Silnice v místě KM je pro zvířata překonatelná, nese to s sebou ovšem zvýšené riziko střetu s </w:t>
      </w:r>
      <w:r w:rsidR="00243425">
        <w:t>vozidly</w:t>
      </w:r>
      <w:r w:rsidR="00243425" w:rsidRPr="00CE388E">
        <w:t xml:space="preserve">. </w:t>
      </w:r>
      <w:r w:rsidR="00235EDF">
        <w:t>Na silnici dochází k velmi častým srážkám zvěře s vozidly</w:t>
      </w:r>
      <w:r w:rsidR="00235EDF" w:rsidRPr="00235EDF">
        <w:t xml:space="preserve"> </w:t>
      </w:r>
      <w:r w:rsidR="00235EDF" w:rsidRPr="00235EDF">
        <w:t xml:space="preserve">včetně výskytu shluku KDE+ (CDV, www.srazenazver.cz).  </w:t>
      </w:r>
      <w:r w:rsidR="00092A27">
        <w:t>Silnice je na mírném násypu.</w:t>
      </w:r>
      <w:r w:rsidR="00243425">
        <w:t xml:space="preserve"> </w:t>
      </w:r>
      <w:r w:rsidR="00092A27">
        <w:t>Na silnici se nachází propustek přes drobnou vodoteč, který je využitelný pro savce do velikosti lišky. Silnice k tomuto vodnímu toku mírně klesá – narovnáním nivelety silnice by díky tomu zde byla možná realizace migračního podchodu.</w:t>
      </w:r>
    </w:p>
    <w:p w14:paraId="40FBF8B6" w14:textId="77777777" w:rsidR="00235EDF" w:rsidRDefault="00235EDF" w:rsidP="00235EDF">
      <w:pPr>
        <w:jc w:val="both"/>
      </w:pPr>
    </w:p>
    <w:p w14:paraId="63597737" w14:textId="2753458F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6A9267B4" w14:textId="51E3036B" w:rsidR="004E7955" w:rsidRPr="00CE388E" w:rsidRDefault="00CE388E" w:rsidP="00235EDF">
      <w:pPr>
        <w:jc w:val="both"/>
      </w:pPr>
      <w:r w:rsidRPr="00CE388E">
        <w:t>Po obou stranách silnice je les, to umožňuje zvířatům počkat v úkrytu a přecházet v době klidnější dopravní situace (například v nočních hodinách).  Přechod byl potvrzen u druhů: zajíc polní, prase divoké, srnec obecný, liška obecná, kuna sp.</w:t>
      </w:r>
      <w:r w:rsidR="00235EDF">
        <w:t xml:space="preserve"> </w:t>
      </w:r>
      <w:r w:rsidRPr="00CE388E">
        <w:t xml:space="preserve">Ze záběrů z fotopastí je patrné, že okolní lesy jsou hojně využívány běžnými druhy našich savců. </w:t>
      </w:r>
    </w:p>
    <w:p w14:paraId="001095C3" w14:textId="5564B483" w:rsidR="004E7955" w:rsidRDefault="002B5C39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  <w:r w:rsidRPr="002B5C39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72256" behindDoc="0" locked="0" layoutInCell="1" allowOverlap="1" wp14:anchorId="091B958D" wp14:editId="77CB07BA">
            <wp:simplePos x="901700" y="462280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B5C39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71232" behindDoc="0" locked="0" layoutInCell="1" allowOverlap="1" wp14:anchorId="02450656" wp14:editId="58D583DF">
            <wp:simplePos x="3670300" y="46228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B53D3" w:rsidRPr="005B53D3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4E7955">
        <w:rPr>
          <w:b/>
          <w:bCs/>
          <w:color w:val="538135" w:themeColor="accent6" w:themeShade="BF"/>
          <w:sz w:val="24"/>
          <w:szCs w:val="24"/>
        </w:rPr>
        <w:br w:type="page"/>
      </w:r>
    </w:p>
    <w:p w14:paraId="61CD0346" w14:textId="0856BD01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029D920E" w14:textId="554BDC9E" w:rsidR="006D0779" w:rsidRDefault="006D0779" w:rsidP="006D0779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7"/>
        <w:gridCol w:w="981"/>
        <w:gridCol w:w="4198"/>
        <w:gridCol w:w="1136"/>
        <w:gridCol w:w="1410"/>
      </w:tblGrid>
      <w:tr w:rsidR="00E65637" w:rsidRPr="0020415C" w14:paraId="4B617949" w14:textId="77777777" w:rsidTr="00597585"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F73CC9A" w14:textId="77777777" w:rsidR="00E65637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opatření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287D05B4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316" w:type="pct"/>
            <w:shd w:val="clear" w:color="auto" w:fill="D9D9D9" w:themeFill="background1" w:themeFillShade="D9"/>
            <w:vAlign w:val="center"/>
          </w:tcPr>
          <w:p w14:paraId="5F508CC7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30358596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1052966C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2B5C39" w:rsidRPr="0043090B" w14:paraId="2359DCE3" w14:textId="77777777" w:rsidTr="00AE75AC">
        <w:trPr>
          <w:trHeight w:val="1221"/>
        </w:trPr>
        <w:tc>
          <w:tcPr>
            <w:tcW w:w="738" w:type="pct"/>
            <w:vMerge w:val="restart"/>
            <w:vAlign w:val="center"/>
          </w:tcPr>
          <w:p w14:paraId="7576CD5E" w14:textId="77777777" w:rsidR="002B5C39" w:rsidRDefault="002B5C39" w:rsidP="002B5C39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9424" behindDoc="1" locked="0" layoutInCell="1" allowOverlap="1" wp14:anchorId="2FF0006F" wp14:editId="254D7B44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-34925</wp:posOffset>
                  </wp:positionV>
                  <wp:extent cx="256540" cy="257175"/>
                  <wp:effectExtent l="0" t="0" r="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0A0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9B185E8" w14:textId="0F8C8658" w:rsidR="002B5C39" w:rsidRPr="00132280" w:rsidRDefault="002B5C39" w:rsidP="002B5C39">
            <w:pPr>
              <w:jc w:val="center"/>
              <w:rPr>
                <w:rFonts w:cstheme="minorHAnsi"/>
                <w:b/>
                <w:bCs/>
                <w:noProof/>
                <w:color w:val="FE0000"/>
                <w:sz w:val="28"/>
                <w:szCs w:val="28"/>
              </w:rPr>
            </w:pPr>
            <w:r w:rsidRPr="0026378B">
              <w:rPr>
                <w:rFonts w:cstheme="minorHAnsi"/>
                <w:b/>
                <w:bCs/>
                <w:color w:val="FE0000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6D0E1DAF" w14:textId="77777777" w:rsidR="002B5C39" w:rsidRDefault="002B5C39" w:rsidP="002B5C39">
            <w:pPr>
              <w:jc w:val="both"/>
              <w:rPr>
                <w:rFonts w:cstheme="minorHAnsi"/>
                <w:sz w:val="20"/>
                <w:szCs w:val="20"/>
              </w:rPr>
            </w:pPr>
            <w:r w:rsidRPr="00DD0640">
              <w:rPr>
                <w:rFonts w:cstheme="minorHAnsi"/>
                <w:sz w:val="20"/>
                <w:szCs w:val="20"/>
                <w:u w:val="single"/>
              </w:rPr>
              <w:t>1. Fáze opatření: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A7027">
              <w:rPr>
                <w:rFonts w:cstheme="minorHAnsi"/>
                <w:sz w:val="20"/>
                <w:szCs w:val="20"/>
              </w:rPr>
              <w:t>Systém aktivní detekce pohybu živočichů na silnici II/603 + doplňková opatření (pás bezlesí, zákaz předjíždění, výstražný červený asfalt)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6B11BC" w14:textId="47B8A269" w:rsidR="00092A27" w:rsidRPr="00132280" w:rsidRDefault="00092A27" w:rsidP="002B5C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Zrušení res. Přesunutí „parkoviště“ – rozšířeného </w:t>
            </w:r>
            <w:r w:rsidR="00243425">
              <w:rPr>
                <w:rFonts w:cstheme="minorHAnsi"/>
                <w:sz w:val="20"/>
                <w:szCs w:val="20"/>
              </w:rPr>
              <w:t>zpevněného</w:t>
            </w:r>
            <w:r>
              <w:rPr>
                <w:rFonts w:cstheme="minorHAnsi"/>
                <w:sz w:val="20"/>
                <w:szCs w:val="20"/>
              </w:rPr>
              <w:t xml:space="preserve"> zálivu </w:t>
            </w:r>
            <w:r w:rsidR="00243425">
              <w:rPr>
                <w:rFonts w:cstheme="minorHAnsi"/>
                <w:sz w:val="20"/>
                <w:szCs w:val="20"/>
              </w:rPr>
              <w:t xml:space="preserve">na okraji silnice </w:t>
            </w:r>
            <w:r>
              <w:rPr>
                <w:rFonts w:cstheme="minorHAnsi"/>
                <w:sz w:val="20"/>
                <w:szCs w:val="20"/>
              </w:rPr>
              <w:t xml:space="preserve"> ve směru na Havlíčkův Brod pro </w:t>
            </w:r>
            <w:r w:rsidR="00243425">
              <w:rPr>
                <w:rFonts w:cstheme="minorHAnsi"/>
                <w:sz w:val="20"/>
                <w:szCs w:val="20"/>
              </w:rPr>
              <w:t>snížení rušení migrujících živočichů přítomností člověka.</w:t>
            </w:r>
          </w:p>
        </w:tc>
        <w:tc>
          <w:tcPr>
            <w:tcW w:w="627" w:type="pct"/>
            <w:vAlign w:val="center"/>
          </w:tcPr>
          <w:p w14:paraId="58944E2F" w14:textId="394C9628" w:rsidR="002B5C39" w:rsidRPr="0043090B" w:rsidRDefault="002B5C39" w:rsidP="002B5C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>€€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3090B">
              <w:rPr>
                <w:color w:val="000000" w:themeColor="text1"/>
                <w:sz w:val="20"/>
                <w:szCs w:val="20"/>
              </w:rPr>
              <w:t xml:space="preserve">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14:paraId="4C8848B3" w14:textId="7A3E6324" w:rsidR="002B5C39" w:rsidRPr="00D46B39" w:rsidRDefault="002B5C39" w:rsidP="002B5C39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2B5C39" w:rsidRPr="0043090B" w14:paraId="14BA799B" w14:textId="77777777" w:rsidTr="0076739F">
        <w:trPr>
          <w:trHeight w:val="1221"/>
        </w:trPr>
        <w:tc>
          <w:tcPr>
            <w:tcW w:w="738" w:type="pct"/>
            <w:vMerge/>
            <w:vAlign w:val="center"/>
          </w:tcPr>
          <w:p w14:paraId="4539FC40" w14:textId="77777777" w:rsidR="002B5C39" w:rsidRDefault="002B5C39" w:rsidP="002B5C39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C8F0747" w14:textId="4A294B21" w:rsidR="002B5C39" w:rsidRPr="00132280" w:rsidRDefault="002B5C39" w:rsidP="002B5C39">
            <w:pPr>
              <w:jc w:val="center"/>
              <w:rPr>
                <w:rFonts w:cstheme="minorHAnsi"/>
                <w:b/>
                <w:bCs/>
                <w:color w:val="FE0000"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noProof/>
                <w:color w:val="FF01C4"/>
                <w:sz w:val="28"/>
                <w:szCs w:val="28"/>
              </w:rPr>
              <w:drawing>
                <wp:inline distT="0" distB="0" distL="0" distR="0" wp14:anchorId="2D341F95" wp14:editId="43AC74DD">
                  <wp:extent cx="360045" cy="360045"/>
                  <wp:effectExtent l="0" t="0" r="1905" b="190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6171B70" w14:textId="4A0C250A" w:rsidR="002B5C39" w:rsidRPr="00132280" w:rsidRDefault="002B5C39" w:rsidP="002B5C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2</w:t>
            </w:r>
            <w:r w:rsidRPr="00DD0640">
              <w:rPr>
                <w:rFonts w:cstheme="minorHAnsi"/>
                <w:sz w:val="20"/>
                <w:szCs w:val="20"/>
                <w:u w:val="single"/>
              </w:rPr>
              <w:t>. Fáze opatření:</w:t>
            </w:r>
            <w:r>
              <w:rPr>
                <w:rFonts w:cstheme="minorHAnsi"/>
                <w:sz w:val="20"/>
                <w:szCs w:val="20"/>
              </w:rPr>
              <w:t xml:space="preserve"> Výhledová realizace migračního podchodu v místech propustku pro drobnou vodoteč (např. v rámci rekonstrukce komunikace) o parametrech dostatečných pro migrací živočichů kat A. Včetně naváděcího oplocení.</w:t>
            </w:r>
          </w:p>
        </w:tc>
        <w:tc>
          <w:tcPr>
            <w:tcW w:w="627" w:type="pct"/>
            <w:vAlign w:val="center"/>
          </w:tcPr>
          <w:p w14:paraId="6F84800F" w14:textId="4EF5D9E8" w:rsidR="002B5C39" w:rsidRPr="0043090B" w:rsidRDefault="002B5C39" w:rsidP="002B5C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4931C0B3" w14:textId="77777777" w:rsidR="002B5C39" w:rsidRPr="00D46B39" w:rsidRDefault="002B5C39" w:rsidP="002B5C39">
            <w:pPr>
              <w:jc w:val="center"/>
              <w:rPr>
                <w:sz w:val="20"/>
                <w:szCs w:val="20"/>
              </w:rPr>
            </w:pPr>
          </w:p>
        </w:tc>
      </w:tr>
      <w:tr w:rsidR="002B5C39" w:rsidRPr="0043090B" w14:paraId="2B7B9212" w14:textId="77777777" w:rsidTr="00597585">
        <w:trPr>
          <w:trHeight w:val="548"/>
        </w:trPr>
        <w:tc>
          <w:tcPr>
            <w:tcW w:w="738" w:type="pct"/>
            <w:vAlign w:val="center"/>
          </w:tcPr>
          <w:p w14:paraId="3A37D542" w14:textId="760404D1" w:rsidR="002B5C39" w:rsidRDefault="002B5C39" w:rsidP="002B5C39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0" layoutInCell="1" allowOverlap="1" wp14:anchorId="1339C455" wp14:editId="32F3BCDD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-46355</wp:posOffset>
                  </wp:positionV>
                  <wp:extent cx="287020" cy="294005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020F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541" w:type="pct"/>
            <w:vAlign w:val="center"/>
          </w:tcPr>
          <w:p w14:paraId="0AFD18AD" w14:textId="4E566F5E" w:rsidR="002B5C39" w:rsidRPr="00132280" w:rsidRDefault="002B5C39" w:rsidP="002B5C39">
            <w:pPr>
              <w:jc w:val="center"/>
              <w:rPr>
                <w:color w:val="01C5FF"/>
              </w:rPr>
            </w:pPr>
            <w:r w:rsidRPr="00132280">
              <w:rPr>
                <w:rFonts w:cstheme="minorHAnsi"/>
                <w:color w:val="01C5FF"/>
                <w:sz w:val="96"/>
                <w:szCs w:val="96"/>
              </w:rPr>
              <w:t>◌</w:t>
            </w:r>
          </w:p>
        </w:tc>
        <w:tc>
          <w:tcPr>
            <w:tcW w:w="2316" w:type="pct"/>
          </w:tcPr>
          <w:p w14:paraId="64FB5A10" w14:textId="45B6861E" w:rsidR="002B5C39" w:rsidRDefault="002B5C39" w:rsidP="002B5C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Ochranná zóna okolo systému aktivní detekce/migračního podchodu o </w:t>
            </w:r>
            <w:r w:rsidR="00CE388E">
              <w:rPr>
                <w:rFonts w:cstheme="minorHAnsi"/>
                <w:color w:val="000000" w:themeColor="text1"/>
                <w:sz w:val="20"/>
                <w:szCs w:val="20"/>
              </w:rPr>
              <w:t>pol. 500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m:</w:t>
            </w:r>
          </w:p>
          <w:p w14:paraId="5C79737E" w14:textId="77777777" w:rsidR="002B5C39" w:rsidRPr="00132280" w:rsidRDefault="002B5C39" w:rsidP="002B5C39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>Úprava lesního hospodaření 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 pro </w:t>
            </w: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>stabilizaci podmínek prostředí a zvýšení jeho atraktivity. Preference individuální ochrany výsadeb před plošným oplocováním.</w:t>
            </w:r>
          </w:p>
          <w:p w14:paraId="2AA85434" w14:textId="36AB160B" w:rsidR="002B5C39" w:rsidRPr="0094020F" w:rsidRDefault="002B5C39" w:rsidP="002B5C39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 xml:space="preserve">Omezení mysliveckého hospodaření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pro</w:t>
            </w: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 xml:space="preserve"> vytvoření klidové zóny</w:t>
            </w:r>
          </w:p>
        </w:tc>
        <w:tc>
          <w:tcPr>
            <w:tcW w:w="627" w:type="pct"/>
            <w:vAlign w:val="center"/>
          </w:tcPr>
          <w:p w14:paraId="16B320F1" w14:textId="63B8F772" w:rsidR="002B5C39" w:rsidRPr="00DD0640" w:rsidRDefault="002B5C39" w:rsidP="002B5C39">
            <w:pPr>
              <w:jc w:val="center"/>
              <w:rPr>
                <w:sz w:val="20"/>
                <w:szCs w:val="20"/>
              </w:rPr>
            </w:pPr>
            <w:r w:rsidRPr="00802CE2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802CE2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</w:t>
            </w:r>
          </w:p>
        </w:tc>
        <w:tc>
          <w:tcPr>
            <w:tcW w:w="778" w:type="pct"/>
            <w:vAlign w:val="center"/>
          </w:tcPr>
          <w:p w14:paraId="71036D0D" w14:textId="176B96E8" w:rsidR="002B5C39" w:rsidRPr="00D46B39" w:rsidRDefault="002B5C39" w:rsidP="002B5C39">
            <w:pPr>
              <w:jc w:val="center"/>
              <w:rPr>
                <w:sz w:val="20"/>
                <w:szCs w:val="20"/>
              </w:rPr>
            </w:pPr>
            <w:r w:rsidRPr="00132280">
              <w:rPr>
                <w:sz w:val="20"/>
                <w:szCs w:val="20"/>
              </w:rPr>
              <w:t xml:space="preserve">Krajský úřad kraje </w:t>
            </w:r>
            <w:r>
              <w:rPr>
                <w:sz w:val="20"/>
                <w:szCs w:val="20"/>
              </w:rPr>
              <w:t>Vy</w:t>
            </w:r>
            <w:r w:rsidRPr="00132280">
              <w:rPr>
                <w:sz w:val="20"/>
                <w:szCs w:val="20"/>
              </w:rPr>
              <w:t>sočina</w:t>
            </w:r>
          </w:p>
        </w:tc>
      </w:tr>
    </w:tbl>
    <w:p w14:paraId="5A5B7F13" w14:textId="77777777" w:rsidR="00E65637" w:rsidRPr="006D0779" w:rsidRDefault="00E65637" w:rsidP="006D0779"/>
    <w:p w14:paraId="68BAC880" w14:textId="77777777" w:rsidR="00132280" w:rsidRDefault="00132280">
      <w:pPr>
        <w:rPr>
          <w:rFonts w:cstheme="minorHAnsi"/>
        </w:rPr>
      </w:pPr>
    </w:p>
    <w:p w14:paraId="5E9B0384" w14:textId="3627B47B" w:rsidR="004E7955" w:rsidRDefault="002B5C39">
      <w:pPr>
        <w:rPr>
          <w:rFonts w:cstheme="minorHAnsi"/>
        </w:rPr>
      </w:pPr>
      <w:r w:rsidRPr="002B5C39">
        <w:rPr>
          <w:rFonts w:cstheme="minorHAnsi"/>
          <w:noProof/>
        </w:rPr>
        <w:drawing>
          <wp:inline distT="0" distB="0" distL="0" distR="0" wp14:anchorId="7B5FF5AD" wp14:editId="5E5BABE7">
            <wp:extent cx="5760720" cy="3235960"/>
            <wp:effectExtent l="19050" t="19050" r="11430" b="215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420101" w14:textId="0277982F" w:rsidR="00B86099" w:rsidRDefault="001A7027">
      <w:pPr>
        <w:rPr>
          <w:rFonts w:cstheme="minorHAnsi"/>
        </w:rPr>
      </w:pPr>
      <w:r w:rsidRPr="001A7027">
        <w:t xml:space="preserve"> </w:t>
      </w:r>
    </w:p>
    <w:sectPr w:rsidR="00B86099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62A31"/>
    <w:multiLevelType w:val="hybridMultilevel"/>
    <w:tmpl w:val="AEC07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3DB7"/>
    <w:multiLevelType w:val="hybridMultilevel"/>
    <w:tmpl w:val="8744E41A"/>
    <w:lvl w:ilvl="0" w:tplc="5066AFA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00CB"/>
    <w:rsid w:val="0001402D"/>
    <w:rsid w:val="0002414B"/>
    <w:rsid w:val="0003002C"/>
    <w:rsid w:val="00043372"/>
    <w:rsid w:val="00043FD3"/>
    <w:rsid w:val="00051E35"/>
    <w:rsid w:val="00057A4B"/>
    <w:rsid w:val="000674AB"/>
    <w:rsid w:val="00071BB2"/>
    <w:rsid w:val="000735A0"/>
    <w:rsid w:val="00075EAE"/>
    <w:rsid w:val="00077154"/>
    <w:rsid w:val="00077354"/>
    <w:rsid w:val="00080C16"/>
    <w:rsid w:val="0008115C"/>
    <w:rsid w:val="00092A27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D1677"/>
    <w:rsid w:val="000D5884"/>
    <w:rsid w:val="000E3558"/>
    <w:rsid w:val="000E4957"/>
    <w:rsid w:val="000F2F95"/>
    <w:rsid w:val="000F5A7C"/>
    <w:rsid w:val="001153E0"/>
    <w:rsid w:val="00130147"/>
    <w:rsid w:val="00132280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597C"/>
    <w:rsid w:val="00167840"/>
    <w:rsid w:val="001715E0"/>
    <w:rsid w:val="00171FED"/>
    <w:rsid w:val="001777AF"/>
    <w:rsid w:val="001825C9"/>
    <w:rsid w:val="00183018"/>
    <w:rsid w:val="00185D3E"/>
    <w:rsid w:val="00195168"/>
    <w:rsid w:val="0019619D"/>
    <w:rsid w:val="001A6A24"/>
    <w:rsid w:val="001A7027"/>
    <w:rsid w:val="001B20AB"/>
    <w:rsid w:val="001B2AC3"/>
    <w:rsid w:val="001B7781"/>
    <w:rsid w:val="001C1C7E"/>
    <w:rsid w:val="001D75ED"/>
    <w:rsid w:val="001E4AC9"/>
    <w:rsid w:val="001E582A"/>
    <w:rsid w:val="001F3357"/>
    <w:rsid w:val="001F69A5"/>
    <w:rsid w:val="00203A77"/>
    <w:rsid w:val="0020415C"/>
    <w:rsid w:val="0020459B"/>
    <w:rsid w:val="002048FA"/>
    <w:rsid w:val="00207E81"/>
    <w:rsid w:val="00233704"/>
    <w:rsid w:val="00235EDF"/>
    <w:rsid w:val="00240443"/>
    <w:rsid w:val="00240921"/>
    <w:rsid w:val="002423EB"/>
    <w:rsid w:val="00243425"/>
    <w:rsid w:val="0025736F"/>
    <w:rsid w:val="0026378B"/>
    <w:rsid w:val="00271A8F"/>
    <w:rsid w:val="00275169"/>
    <w:rsid w:val="00276072"/>
    <w:rsid w:val="00277F6D"/>
    <w:rsid w:val="00283A31"/>
    <w:rsid w:val="00284B95"/>
    <w:rsid w:val="00293166"/>
    <w:rsid w:val="00293E21"/>
    <w:rsid w:val="002A50C5"/>
    <w:rsid w:val="002A560F"/>
    <w:rsid w:val="002A6E2D"/>
    <w:rsid w:val="002B5C39"/>
    <w:rsid w:val="002B7597"/>
    <w:rsid w:val="002C1A9B"/>
    <w:rsid w:val="002D2B23"/>
    <w:rsid w:val="002D3C04"/>
    <w:rsid w:val="002F70CA"/>
    <w:rsid w:val="003030EA"/>
    <w:rsid w:val="00303AF1"/>
    <w:rsid w:val="0030586F"/>
    <w:rsid w:val="00310F94"/>
    <w:rsid w:val="0031446D"/>
    <w:rsid w:val="0034595E"/>
    <w:rsid w:val="00350A05"/>
    <w:rsid w:val="00351EDE"/>
    <w:rsid w:val="00353A92"/>
    <w:rsid w:val="003734C4"/>
    <w:rsid w:val="003763DF"/>
    <w:rsid w:val="00380AFD"/>
    <w:rsid w:val="00387647"/>
    <w:rsid w:val="00390C44"/>
    <w:rsid w:val="00393616"/>
    <w:rsid w:val="003A449F"/>
    <w:rsid w:val="003A75CD"/>
    <w:rsid w:val="003B15B8"/>
    <w:rsid w:val="003B1A95"/>
    <w:rsid w:val="003B53D0"/>
    <w:rsid w:val="003C7324"/>
    <w:rsid w:val="003E2DCC"/>
    <w:rsid w:val="003E56BE"/>
    <w:rsid w:val="003E5994"/>
    <w:rsid w:val="003E7AFD"/>
    <w:rsid w:val="003F05A6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81D70"/>
    <w:rsid w:val="004A05ED"/>
    <w:rsid w:val="004C4584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E7955"/>
    <w:rsid w:val="004F1E92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0E1"/>
    <w:rsid w:val="0055793D"/>
    <w:rsid w:val="00561B91"/>
    <w:rsid w:val="00571ADF"/>
    <w:rsid w:val="00585E4A"/>
    <w:rsid w:val="00595FA0"/>
    <w:rsid w:val="00597D28"/>
    <w:rsid w:val="005A2E1F"/>
    <w:rsid w:val="005A33C1"/>
    <w:rsid w:val="005A48D2"/>
    <w:rsid w:val="005B1E97"/>
    <w:rsid w:val="005B53D3"/>
    <w:rsid w:val="005B5B66"/>
    <w:rsid w:val="005E4199"/>
    <w:rsid w:val="005E4A7B"/>
    <w:rsid w:val="005F2E79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817D0"/>
    <w:rsid w:val="00697470"/>
    <w:rsid w:val="006A4BD4"/>
    <w:rsid w:val="006B5F75"/>
    <w:rsid w:val="006B77A9"/>
    <w:rsid w:val="006C0129"/>
    <w:rsid w:val="006C035A"/>
    <w:rsid w:val="006C172D"/>
    <w:rsid w:val="006C4BEC"/>
    <w:rsid w:val="006C7DCD"/>
    <w:rsid w:val="006D0779"/>
    <w:rsid w:val="006D0C21"/>
    <w:rsid w:val="006E011F"/>
    <w:rsid w:val="006E1A28"/>
    <w:rsid w:val="006E6356"/>
    <w:rsid w:val="006E7071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7983"/>
    <w:rsid w:val="00783871"/>
    <w:rsid w:val="00785078"/>
    <w:rsid w:val="007A5574"/>
    <w:rsid w:val="007B5024"/>
    <w:rsid w:val="007C3FD1"/>
    <w:rsid w:val="007C7507"/>
    <w:rsid w:val="007C7AB8"/>
    <w:rsid w:val="007D0B6C"/>
    <w:rsid w:val="007D405A"/>
    <w:rsid w:val="007D6823"/>
    <w:rsid w:val="007E357F"/>
    <w:rsid w:val="007E3B10"/>
    <w:rsid w:val="007E41BF"/>
    <w:rsid w:val="007E532E"/>
    <w:rsid w:val="007F2546"/>
    <w:rsid w:val="007F40A1"/>
    <w:rsid w:val="00802CE2"/>
    <w:rsid w:val="00810A1F"/>
    <w:rsid w:val="00810BB4"/>
    <w:rsid w:val="00812957"/>
    <w:rsid w:val="00812A8B"/>
    <w:rsid w:val="00817D02"/>
    <w:rsid w:val="00820A48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D6C"/>
    <w:rsid w:val="008A269A"/>
    <w:rsid w:val="008A280F"/>
    <w:rsid w:val="008A3E90"/>
    <w:rsid w:val="008B2909"/>
    <w:rsid w:val="008B2D20"/>
    <w:rsid w:val="008D0DCC"/>
    <w:rsid w:val="008D0DE7"/>
    <w:rsid w:val="008D17DC"/>
    <w:rsid w:val="008D42AE"/>
    <w:rsid w:val="008E253A"/>
    <w:rsid w:val="008E2A93"/>
    <w:rsid w:val="008E4620"/>
    <w:rsid w:val="008F020E"/>
    <w:rsid w:val="008F29C4"/>
    <w:rsid w:val="00907816"/>
    <w:rsid w:val="0092536E"/>
    <w:rsid w:val="00925C93"/>
    <w:rsid w:val="00926B13"/>
    <w:rsid w:val="00926D7A"/>
    <w:rsid w:val="0094020F"/>
    <w:rsid w:val="00946E4C"/>
    <w:rsid w:val="009555C8"/>
    <w:rsid w:val="00961DC1"/>
    <w:rsid w:val="00982ADF"/>
    <w:rsid w:val="0098584E"/>
    <w:rsid w:val="00997D19"/>
    <w:rsid w:val="009A16B7"/>
    <w:rsid w:val="009A6AD5"/>
    <w:rsid w:val="009C2788"/>
    <w:rsid w:val="009C7F6F"/>
    <w:rsid w:val="009D49B0"/>
    <w:rsid w:val="009D530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3057"/>
    <w:rsid w:val="00AA64FF"/>
    <w:rsid w:val="00AA6970"/>
    <w:rsid w:val="00AC5449"/>
    <w:rsid w:val="00AC5AD4"/>
    <w:rsid w:val="00AD227E"/>
    <w:rsid w:val="00AD6F4B"/>
    <w:rsid w:val="00AE11F9"/>
    <w:rsid w:val="00AF2907"/>
    <w:rsid w:val="00AF3530"/>
    <w:rsid w:val="00B078DA"/>
    <w:rsid w:val="00B10CBD"/>
    <w:rsid w:val="00B21944"/>
    <w:rsid w:val="00B3511B"/>
    <w:rsid w:val="00B422CD"/>
    <w:rsid w:val="00B61A12"/>
    <w:rsid w:val="00B64F54"/>
    <w:rsid w:val="00B673C9"/>
    <w:rsid w:val="00B676CB"/>
    <w:rsid w:val="00B705C2"/>
    <w:rsid w:val="00B7230B"/>
    <w:rsid w:val="00B743B2"/>
    <w:rsid w:val="00B74C46"/>
    <w:rsid w:val="00B845B7"/>
    <w:rsid w:val="00B849F8"/>
    <w:rsid w:val="00B86099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5A13"/>
    <w:rsid w:val="00BE6A13"/>
    <w:rsid w:val="00BF4C11"/>
    <w:rsid w:val="00BF7EA6"/>
    <w:rsid w:val="00C023A6"/>
    <w:rsid w:val="00C024F7"/>
    <w:rsid w:val="00C11BE7"/>
    <w:rsid w:val="00C34982"/>
    <w:rsid w:val="00C42FB6"/>
    <w:rsid w:val="00C47162"/>
    <w:rsid w:val="00C5184A"/>
    <w:rsid w:val="00C52537"/>
    <w:rsid w:val="00C56222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79E9"/>
    <w:rsid w:val="00CD7333"/>
    <w:rsid w:val="00CD75B8"/>
    <w:rsid w:val="00CE2D3D"/>
    <w:rsid w:val="00CE33B8"/>
    <w:rsid w:val="00CE388E"/>
    <w:rsid w:val="00D018C4"/>
    <w:rsid w:val="00D01BEB"/>
    <w:rsid w:val="00D23B81"/>
    <w:rsid w:val="00D33710"/>
    <w:rsid w:val="00D42E9F"/>
    <w:rsid w:val="00D44311"/>
    <w:rsid w:val="00D46B39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A3BA1"/>
    <w:rsid w:val="00DB0F97"/>
    <w:rsid w:val="00DB71FE"/>
    <w:rsid w:val="00DD0640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57EA3"/>
    <w:rsid w:val="00E6180D"/>
    <w:rsid w:val="00E65637"/>
    <w:rsid w:val="00E71193"/>
    <w:rsid w:val="00E71E22"/>
    <w:rsid w:val="00E77194"/>
    <w:rsid w:val="00E83FAD"/>
    <w:rsid w:val="00EA07A6"/>
    <w:rsid w:val="00EA43AC"/>
    <w:rsid w:val="00EB48F6"/>
    <w:rsid w:val="00EB5823"/>
    <w:rsid w:val="00EC0391"/>
    <w:rsid w:val="00EC2C34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C3AA0"/>
    <w:rsid w:val="00FD4A7E"/>
    <w:rsid w:val="00FE32FC"/>
    <w:rsid w:val="00FF44AD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4</cp:revision>
  <dcterms:created xsi:type="dcterms:W3CDTF">2020-09-27T15:37:00Z</dcterms:created>
  <dcterms:modified xsi:type="dcterms:W3CDTF">2020-10-01T17:47:00Z</dcterms:modified>
</cp:coreProperties>
</file>